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6"/>
        <w:gridCol w:w="1555"/>
        <w:gridCol w:w="6157"/>
      </w:tblGrid>
      <w:tr w:rsidR="000B25FF">
        <w:trPr>
          <w:trHeight w:val="550"/>
        </w:trPr>
        <w:tc>
          <w:tcPr>
            <w:tcW w:w="2686" w:type="dxa"/>
          </w:tcPr>
          <w:p w:rsidR="000B25FF" w:rsidRDefault="00653B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  <w:p w:rsidR="000B25FF" w:rsidRDefault="00653BEC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MECHANICALENGG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>Semester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76" w:lineRule="exact"/>
              <w:ind w:right="1397"/>
              <w:rPr>
                <w:b/>
                <w:sz w:val="24"/>
              </w:rPr>
            </w:pPr>
            <w:r>
              <w:rPr>
                <w:sz w:val="24"/>
              </w:rPr>
              <w:t xml:space="preserve">Name of the Teaching Faculty: </w:t>
            </w:r>
            <w:r>
              <w:rPr>
                <w:b/>
                <w:sz w:val="24"/>
              </w:rPr>
              <w:t>SABYASACHI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JAGANNATH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MISHRA.</w:t>
            </w:r>
          </w:p>
        </w:tc>
      </w:tr>
      <w:tr w:rsidR="000B25FF">
        <w:trPr>
          <w:trHeight w:val="1188"/>
        </w:trPr>
        <w:tc>
          <w:tcPr>
            <w:tcW w:w="2686" w:type="dxa"/>
          </w:tcPr>
          <w:p w:rsidR="000B25FF" w:rsidRDefault="00653BEC">
            <w:pPr>
              <w:pStyle w:val="TableParagraph"/>
              <w:ind w:right="436"/>
              <w:rPr>
                <w:b/>
                <w:sz w:val="26"/>
              </w:rPr>
            </w:pPr>
            <w:proofErr w:type="spellStart"/>
            <w:r>
              <w:rPr>
                <w:spacing w:val="-1"/>
                <w:sz w:val="24"/>
              </w:rPr>
              <w:t>Subject:</w:t>
            </w:r>
            <w:r>
              <w:rPr>
                <w:b/>
                <w:spacing w:val="-1"/>
                <w:sz w:val="26"/>
              </w:rPr>
              <w:t>THERMAL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ENGINEERING-I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ind w:right="399"/>
              <w:rPr>
                <w:b/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days/per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class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allotted:</w:t>
            </w:r>
            <w:r>
              <w:rPr>
                <w:b/>
                <w:spacing w:val="-1"/>
                <w:sz w:val="24"/>
              </w:rPr>
              <w:t>04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tabs>
                <w:tab w:val="left" w:pos="3657"/>
              </w:tabs>
              <w:spacing w:line="482" w:lineRule="auto"/>
              <w:ind w:right="567"/>
              <w:rPr>
                <w:b/>
                <w:sz w:val="24"/>
              </w:rPr>
            </w:pPr>
            <w:r>
              <w:rPr>
                <w:sz w:val="24"/>
              </w:rPr>
              <w:t>Semester 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15.09.2022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To Date:</w:t>
            </w:r>
            <w:r>
              <w:rPr>
                <w:b/>
                <w:spacing w:val="-1"/>
                <w:sz w:val="24"/>
              </w:rPr>
              <w:t xml:space="preserve">22.12.2022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Weeks: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0B25FF">
        <w:trPr>
          <w:trHeight w:val="420"/>
        </w:trPr>
        <w:tc>
          <w:tcPr>
            <w:tcW w:w="2686" w:type="dxa"/>
          </w:tcPr>
          <w:p w:rsidR="000B25FF" w:rsidRDefault="00653B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Class Day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</w:p>
        </w:tc>
      </w:tr>
      <w:tr w:rsidR="000B25FF">
        <w:trPr>
          <w:trHeight w:val="51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39" w:lineRule="exact"/>
            </w:pPr>
            <w:r>
              <w:t>Thermodynamic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rPr>
                <w:spacing w:val="-7"/>
              </w:rPr>
              <w:t xml:space="preserve"> </w:t>
            </w:r>
            <w:r>
              <w:t>(closed,</w:t>
            </w:r>
            <w:r>
              <w:rPr>
                <w:spacing w:val="-3"/>
              </w:rPr>
              <w:t xml:space="preserve"> </w:t>
            </w:r>
            <w:r>
              <w:t>open,</w:t>
            </w:r>
            <w:r>
              <w:rPr>
                <w:spacing w:val="-2"/>
              </w:rPr>
              <w:t xml:space="preserve"> </w:t>
            </w:r>
            <w:r>
              <w:t>isolated)</w:t>
            </w:r>
          </w:p>
          <w:p w:rsidR="000B25FF" w:rsidRDefault="00653BEC">
            <w:pPr>
              <w:pStyle w:val="TableParagraph"/>
              <w:spacing w:line="256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enthalpy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Internal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energy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units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measurement).</w:t>
            </w:r>
          </w:p>
        </w:tc>
      </w:tr>
      <w:tr w:rsidR="000B25FF">
        <w:trPr>
          <w:trHeight w:val="54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56" w:lineRule="exact"/>
              <w:rPr>
                <w:rFonts w:ascii="Calibri"/>
              </w:rPr>
            </w:pPr>
            <w:r>
              <w:rPr>
                <w:rFonts w:ascii="Calibri"/>
              </w:rPr>
              <w:t>Thermodynamic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properties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system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(pressure,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volume,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temperature,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entropy,</w:t>
            </w:r>
          </w:p>
        </w:tc>
      </w:tr>
      <w:tr w:rsidR="000B25FF">
        <w:trPr>
          <w:trHeight w:val="5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3" w:line="256" w:lineRule="exact"/>
              <w:rPr>
                <w:rFonts w:ascii="Calibri"/>
              </w:rPr>
            </w:pPr>
            <w:r>
              <w:rPr>
                <w:rFonts w:ascii="Calibri"/>
              </w:rPr>
              <w:t>Thermodynamic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properties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system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(pressure,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volume,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temperature,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entropy,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38" w:lineRule="exact"/>
            </w:pPr>
            <w:r>
              <w:t>Intensive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extensive properties</w:t>
            </w:r>
          </w:p>
        </w:tc>
      </w:tr>
      <w:tr w:rsidR="000B25FF">
        <w:trPr>
          <w:trHeight w:val="540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56" w:lineRule="exact"/>
              <w:ind w:right="116"/>
              <w:rPr>
                <w:rFonts w:ascii="Calibri"/>
              </w:rPr>
            </w:pPr>
            <w:r>
              <w:rPr>
                <w:rFonts w:ascii="Calibri"/>
              </w:rPr>
              <w:t>Define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thermodynamic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processes,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path,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cycle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state,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path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function,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point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function</w:t>
            </w:r>
          </w:p>
        </w:tc>
      </w:tr>
      <w:tr w:rsidR="000B25FF">
        <w:trPr>
          <w:trHeight w:val="5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3" w:line="256" w:lineRule="exact"/>
              <w:ind w:right="116"/>
              <w:rPr>
                <w:rFonts w:ascii="Calibri"/>
              </w:rPr>
            </w:pPr>
            <w:r>
              <w:rPr>
                <w:rFonts w:ascii="Calibri"/>
              </w:rPr>
              <w:t>Define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thermodynamic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processes,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path,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cycle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state,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path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function,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point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function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3" w:lineRule="exact"/>
            </w:pPr>
            <w:r>
              <w:t>Thermodynamic</w:t>
            </w:r>
            <w:r>
              <w:rPr>
                <w:spacing w:val="-6"/>
              </w:rPr>
              <w:t xml:space="preserve"> </w:t>
            </w:r>
            <w:r>
              <w:t>Equilibrium.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3" w:lineRule="exact"/>
            </w:pPr>
            <w:r>
              <w:t>Quasi-static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48" w:lineRule="exact"/>
            </w:pPr>
            <w:r>
              <w:t>Conceptual</w:t>
            </w:r>
            <w:r>
              <w:rPr>
                <w:spacing w:val="-6"/>
              </w:rPr>
              <w:t xml:space="preserve"> </w:t>
            </w:r>
            <w:r>
              <w:t>explanation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energy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 sources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rFonts w:ascii="Calibri"/>
              </w:rPr>
            </w:pP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heat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comparison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between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two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48" w:lineRule="exact"/>
            </w:pP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Equivalent</w:t>
            </w:r>
            <w:r>
              <w:rPr>
                <w:spacing w:val="-2"/>
              </w:rPr>
              <w:t xml:space="preserve"> </w:t>
            </w:r>
            <w:r>
              <w:t>of Heat.</w:t>
            </w:r>
          </w:p>
        </w:tc>
      </w:tr>
      <w:tr w:rsidR="000B25FF">
        <w:trPr>
          <w:trHeight w:val="36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5" w:line="259" w:lineRule="exact"/>
              <w:rPr>
                <w:rFonts w:ascii="Calibri"/>
              </w:rPr>
            </w:pPr>
            <w:r>
              <w:rPr>
                <w:rFonts w:ascii="Calibri"/>
              </w:rPr>
              <w:t>Work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transfer,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Displacement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work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State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explain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Zeroth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thermodynamics.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State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explain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thermodynamics.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Limitations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thermodynamics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ind w:right="13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Application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First</w:t>
            </w:r>
            <w:r>
              <w:rPr>
                <w:rFonts w:ascii="Calibri"/>
                <w:spacing w:val="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law</w:t>
            </w:r>
            <w:r>
              <w:rPr>
                <w:rFonts w:ascii="Calibri"/>
                <w:spacing w:val="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Thermodynamics</w:t>
            </w:r>
            <w:r>
              <w:rPr>
                <w:rFonts w:ascii="Calibri"/>
                <w:spacing w:val="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(steady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flow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energy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equation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its application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turbine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compressor)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ind w:right="13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Application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First</w:t>
            </w:r>
            <w:r>
              <w:rPr>
                <w:rFonts w:ascii="Calibri"/>
                <w:spacing w:val="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law</w:t>
            </w:r>
            <w:r>
              <w:rPr>
                <w:rFonts w:ascii="Calibri"/>
                <w:spacing w:val="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Thermodynamics</w:t>
            </w:r>
            <w:r>
              <w:rPr>
                <w:rFonts w:ascii="Calibri"/>
                <w:spacing w:val="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(steady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flow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energy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equation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its application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turbine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compressor)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Second</w:t>
            </w:r>
            <w:r>
              <w:rPr>
                <w:rFonts w:ascii="Calibri"/>
                <w:spacing w:val="-1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law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thermodynamics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</w:t>
            </w:r>
            <w:proofErr w:type="spellStart"/>
            <w:r>
              <w:rPr>
                <w:rFonts w:ascii="Calibri"/>
                <w:sz w:val="23"/>
              </w:rPr>
              <w:t>Claucius</w:t>
            </w:r>
            <w:proofErr w:type="spellEnd"/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Kelvin</w:t>
            </w:r>
            <w:r>
              <w:rPr>
                <w:rFonts w:ascii="Calibri"/>
                <w:spacing w:val="-1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Plank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statements).</w:t>
            </w:r>
          </w:p>
        </w:tc>
      </w:tr>
      <w:tr w:rsidR="000B25FF">
        <w:trPr>
          <w:trHeight w:val="564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12" w:line="26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Second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law</w:t>
            </w:r>
            <w:r>
              <w:rPr>
                <w:rFonts w:ascii="Calibri"/>
                <w:spacing w:val="-1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thermodynamics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</w:t>
            </w:r>
            <w:proofErr w:type="spellStart"/>
            <w:r>
              <w:rPr>
                <w:rFonts w:ascii="Calibri"/>
                <w:sz w:val="23"/>
              </w:rPr>
              <w:t>Claucius</w:t>
            </w:r>
            <w:proofErr w:type="spellEnd"/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Kelvin</w:t>
            </w:r>
            <w:r>
              <w:rPr>
                <w:rFonts w:ascii="Calibri"/>
                <w:spacing w:val="-1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Plank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statements).</w:t>
            </w:r>
          </w:p>
        </w:tc>
      </w:tr>
      <w:tr w:rsidR="000B25FF">
        <w:trPr>
          <w:trHeight w:val="53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second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heat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engine,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heat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pump,</w:t>
            </w:r>
          </w:p>
          <w:p w:rsidR="000B25FF" w:rsidRDefault="00653BE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refrigerator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determination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efficiencies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C.O.P</w:t>
            </w:r>
          </w:p>
        </w:tc>
      </w:tr>
      <w:tr w:rsidR="000B25FF">
        <w:trPr>
          <w:trHeight w:val="53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3" w:line="256" w:lineRule="exact"/>
              <w:ind w:right="116"/>
              <w:rPr>
                <w:rFonts w:ascii="Calibri"/>
              </w:rPr>
            </w:pPr>
            <w:r>
              <w:rPr>
                <w:rFonts w:ascii="Calibri"/>
              </w:rPr>
              <w:t>Application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second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law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heat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engine,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heat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pump,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refrigerator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determination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efficiencies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C.O.P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(solve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simple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numerical)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(solve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simple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numerical)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(solve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simple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numerical)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(solve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simple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numerical)</w:t>
            </w:r>
          </w:p>
        </w:tc>
      </w:tr>
      <w:tr w:rsidR="000B25FF">
        <w:trPr>
          <w:trHeight w:val="105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Laws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perfect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gas:</w:t>
            </w:r>
          </w:p>
          <w:p w:rsidR="000B25FF" w:rsidRDefault="00653BEC">
            <w:pPr>
              <w:pStyle w:val="TableParagraph"/>
              <w:spacing w:line="264" w:lineRule="exact"/>
              <w:ind w:right="491"/>
              <w:rPr>
                <w:sz w:val="23"/>
              </w:rPr>
            </w:pPr>
            <w:r>
              <w:rPr>
                <w:sz w:val="23"/>
              </w:rPr>
              <w:t xml:space="preserve">Boyle’s law, </w:t>
            </w:r>
            <w:proofErr w:type="spellStart"/>
            <w:r>
              <w:rPr>
                <w:sz w:val="23"/>
              </w:rPr>
              <w:t>Charle’s</w:t>
            </w:r>
            <w:proofErr w:type="spellEnd"/>
            <w:r>
              <w:rPr>
                <w:sz w:val="23"/>
              </w:rPr>
              <w:t xml:space="preserve"> law, Avogadro’s law, Dalton’s law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partial pressure, Guy </w:t>
            </w:r>
            <w:proofErr w:type="spellStart"/>
            <w:r>
              <w:rPr>
                <w:sz w:val="23"/>
              </w:rPr>
              <w:t>lussac</w:t>
            </w:r>
            <w:proofErr w:type="spellEnd"/>
            <w:r>
              <w:rPr>
                <w:sz w:val="23"/>
              </w:rPr>
              <w:t xml:space="preserve"> law, General gas equation,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characteristic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constant,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Universal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gas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constant.</w:t>
            </w:r>
          </w:p>
        </w:tc>
      </w:tr>
      <w:tr w:rsidR="000B25FF">
        <w:trPr>
          <w:trHeight w:val="106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Laws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perfect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gas:</w:t>
            </w:r>
          </w:p>
          <w:p w:rsidR="000B25FF" w:rsidRDefault="00653BE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Boyle’s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law,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Charle’s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law,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Avogadro’s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law,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Dalton’s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partial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pressure,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Guy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lussac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law,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General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gas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equation,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characteristic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gas constant,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Universal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constant.</w:t>
            </w:r>
          </w:p>
        </w:tc>
      </w:tr>
    </w:tbl>
    <w:p w:rsidR="000B25FF" w:rsidRDefault="000B25FF">
      <w:pPr>
        <w:spacing w:line="260" w:lineRule="exact"/>
        <w:rPr>
          <w:sz w:val="23"/>
        </w:rPr>
        <w:sectPr w:rsidR="000B25FF">
          <w:type w:val="continuous"/>
          <w:pgSz w:w="12240" w:h="15840"/>
          <w:pgMar w:top="980" w:right="780" w:bottom="280" w:left="620" w:header="720" w:footer="720" w:gutter="0"/>
          <w:cols w:space="720"/>
        </w:sect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6"/>
        <w:gridCol w:w="1555"/>
        <w:gridCol w:w="6157"/>
      </w:tblGrid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Explain specific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heat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gas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(Cp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Cv</w:t>
            </w:r>
            <w:proofErr w:type="spellEnd"/>
            <w:r>
              <w:rPr>
                <w:sz w:val="23"/>
              </w:rPr>
              <w:t>)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Relation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between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Cp&amp;Cv</w:t>
            </w:r>
            <w:proofErr w:type="spellEnd"/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Enthalpy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gas.</w:t>
            </w:r>
          </w:p>
        </w:tc>
      </w:tr>
      <w:tr w:rsidR="000B25FF">
        <w:trPr>
          <w:trHeight w:val="28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41" w:line="139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5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Work</w:t>
            </w:r>
            <w:r>
              <w:rPr>
                <w:rFonts w:ascii="Calibri"/>
                <w:spacing w:val="-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done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during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non-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flow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process.</w:t>
            </w:r>
          </w:p>
        </w:tc>
      </w:tr>
      <w:tr w:rsidR="000B25FF">
        <w:trPr>
          <w:trHeight w:val="79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first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thermodynamics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various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flow</w:t>
            </w:r>
          </w:p>
          <w:p w:rsidR="000B25FF" w:rsidRDefault="00653BEC">
            <w:pPr>
              <w:pStyle w:val="TableParagraph"/>
              <w:spacing w:line="260" w:lineRule="atLeast"/>
              <w:ind w:right="116"/>
              <w:rPr>
                <w:sz w:val="23"/>
              </w:rPr>
            </w:pPr>
            <w:r>
              <w:rPr>
                <w:sz w:val="23"/>
              </w:rPr>
              <w:t>process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(Isothermal,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Isobaric,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Isentropic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polytrophic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process)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Solve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simple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problems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on</w:t>
            </w:r>
            <w:r>
              <w:rPr>
                <w:rFonts w:ascii="Calibri"/>
                <w:spacing w:val="-1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above.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Solve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simple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problems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on</w:t>
            </w:r>
            <w:r>
              <w:rPr>
                <w:rFonts w:ascii="Calibri"/>
                <w:spacing w:val="-1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above.</w:t>
            </w:r>
          </w:p>
        </w:tc>
      </w:tr>
      <w:tr w:rsidR="000B25FF">
        <w:trPr>
          <w:trHeight w:val="2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Free</w:t>
            </w:r>
            <w:r>
              <w:rPr>
                <w:rFonts w:ascii="Calibri"/>
                <w:spacing w:val="-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expansion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throttling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process</w:t>
            </w:r>
          </w:p>
        </w:tc>
      </w:tr>
      <w:tr w:rsidR="000B25FF">
        <w:trPr>
          <w:trHeight w:val="27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classify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I.C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engine.</w:t>
            </w:r>
          </w:p>
        </w:tc>
      </w:tr>
      <w:tr w:rsidR="000B25FF">
        <w:trPr>
          <w:trHeight w:val="56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13" w:line="26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Terminology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I.C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such</w:t>
            </w:r>
            <w:r>
              <w:rPr>
                <w:rFonts w:ascii="Calibri"/>
                <w:spacing w:val="-1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as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bore,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dead centers,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volume,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piston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speed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&amp;RPM.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Terminology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I.C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such</w:t>
            </w:r>
            <w:r>
              <w:rPr>
                <w:rFonts w:ascii="Calibri"/>
                <w:spacing w:val="-1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as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bore,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dead centers,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volume,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piston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speed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&amp;RPM.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70" w:lineRule="exact"/>
              <w:ind w:right="11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Explain</w:t>
            </w:r>
            <w:r>
              <w:rPr>
                <w:rFonts w:ascii="Calibri"/>
                <w:spacing w:val="-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working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principle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2-stroke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4-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C.I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S.I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</w:p>
        </w:tc>
      </w:tr>
      <w:tr w:rsidR="000B25FF">
        <w:trPr>
          <w:trHeight w:val="56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1" w:line="280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Explain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working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principle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2-stroke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 4-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C.I</w:t>
            </w:r>
          </w:p>
          <w:p w:rsidR="000B25FF" w:rsidRDefault="00653BEC">
            <w:pPr>
              <w:pStyle w:val="TableParagraph"/>
              <w:spacing w:line="264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S.I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ind w:right="11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Explain</w:t>
            </w:r>
            <w:r>
              <w:rPr>
                <w:rFonts w:ascii="Calibri"/>
                <w:spacing w:val="-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working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principle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2-stroke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4-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C.I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S.I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ind w:right="11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Differentiate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between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2-stroke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4-</w:t>
            </w:r>
            <w:r>
              <w:rPr>
                <w:rFonts w:ascii="Calibri"/>
                <w:spacing w:val="-1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C.I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S.I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</w:p>
        </w:tc>
      </w:tr>
      <w:tr w:rsidR="000B25FF">
        <w:trPr>
          <w:trHeight w:val="56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before="8" w:line="266" w:lineRule="exact"/>
              <w:ind w:right="116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Differentiate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between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2-stroke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4-</w:t>
            </w:r>
            <w:r>
              <w:rPr>
                <w:rFonts w:ascii="Calibri"/>
                <w:spacing w:val="-1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stroke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C.I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&amp;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S.I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engine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Carnot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cycle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ind w:left="165"/>
              <w:rPr>
                <w:sz w:val="23"/>
              </w:rPr>
            </w:pPr>
            <w:r>
              <w:rPr>
                <w:sz w:val="23"/>
              </w:rPr>
              <w:t>Otto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cycle</w:t>
            </w:r>
          </w:p>
        </w:tc>
      </w:tr>
      <w:tr w:rsidR="000B25FF">
        <w:trPr>
          <w:trHeight w:val="330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4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Diesel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cycle.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Dual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cycle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Solve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</w:p>
        </w:tc>
      </w:tr>
      <w:tr w:rsidR="000B25FF">
        <w:trPr>
          <w:trHeight w:val="48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Solve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</w:p>
        </w:tc>
      </w:tr>
      <w:tr w:rsidR="000B25FF">
        <w:trPr>
          <w:trHeight w:val="44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Solve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</w:p>
        </w:tc>
      </w:tr>
      <w:tr w:rsidR="000B25FF">
        <w:trPr>
          <w:trHeight w:val="349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Solve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Solve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</w:p>
        </w:tc>
      </w:tr>
      <w:tr w:rsidR="000B25FF">
        <w:trPr>
          <w:trHeight w:val="33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Solve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simple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numerical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Define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Fuel.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Types 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fuel.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fuel.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different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fuel.</w:t>
            </w:r>
          </w:p>
        </w:tc>
      </w:tr>
      <w:tr w:rsidR="000B25FF">
        <w:trPr>
          <w:trHeight w:val="330"/>
        </w:trPr>
        <w:tc>
          <w:tcPr>
            <w:tcW w:w="2686" w:type="dxa"/>
          </w:tcPr>
          <w:p w:rsidR="000B25FF" w:rsidRDefault="00653BE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Heating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values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fuel.</w:t>
            </w:r>
          </w:p>
        </w:tc>
      </w:tr>
      <w:tr w:rsidR="000B25FF">
        <w:trPr>
          <w:trHeight w:val="335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Quality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I.C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engine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fuels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Octane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number, </w:t>
            </w:r>
            <w:proofErr w:type="spellStart"/>
            <w:r>
              <w:rPr>
                <w:sz w:val="23"/>
              </w:rPr>
              <w:t>Cetane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number.</w:t>
            </w:r>
          </w:p>
        </w:tc>
      </w:tr>
      <w:tr w:rsidR="000B25FF">
        <w:trPr>
          <w:trHeight w:val="334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Quality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I.C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engine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fuels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Octane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number, </w:t>
            </w:r>
            <w:proofErr w:type="spellStart"/>
            <w:r>
              <w:rPr>
                <w:sz w:val="23"/>
              </w:rPr>
              <w:t>Cetane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number.</w:t>
            </w:r>
          </w:p>
        </w:tc>
      </w:tr>
      <w:tr w:rsidR="000B25FF">
        <w:trPr>
          <w:trHeight w:val="330"/>
        </w:trPr>
        <w:tc>
          <w:tcPr>
            <w:tcW w:w="2686" w:type="dxa"/>
          </w:tcPr>
          <w:p w:rsidR="000B25FF" w:rsidRDefault="000B25FF">
            <w:pPr>
              <w:pStyle w:val="TableParagraph"/>
              <w:ind w:left="0"/>
            </w:pPr>
          </w:p>
        </w:tc>
        <w:tc>
          <w:tcPr>
            <w:tcW w:w="1555" w:type="dxa"/>
          </w:tcPr>
          <w:p w:rsidR="000B25FF" w:rsidRDefault="00653BEC">
            <w:pPr>
              <w:pStyle w:val="TableParagraph"/>
              <w:spacing w:before="39" w:line="132" w:lineRule="auto"/>
              <w:rPr>
                <w:sz w:val="16"/>
              </w:rPr>
            </w:pPr>
            <w:r>
              <w:rPr>
                <w:position w:val="-7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6157" w:type="dxa"/>
          </w:tcPr>
          <w:p w:rsidR="000B25FF" w:rsidRDefault="00653BE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Quality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I.C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engine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fuels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Octane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number, </w:t>
            </w:r>
            <w:proofErr w:type="spellStart"/>
            <w:r>
              <w:rPr>
                <w:sz w:val="23"/>
              </w:rPr>
              <w:t>Cetane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number.</w:t>
            </w:r>
          </w:p>
        </w:tc>
      </w:tr>
    </w:tbl>
    <w:p w:rsidR="000B25FF" w:rsidRDefault="000B25FF">
      <w:pPr>
        <w:spacing w:line="255" w:lineRule="exact"/>
        <w:rPr>
          <w:sz w:val="23"/>
        </w:rPr>
        <w:sectPr w:rsidR="000B25FF">
          <w:pgSz w:w="12240" w:h="15840"/>
          <w:pgMar w:top="720" w:right="780" w:bottom="280" w:left="620" w:header="720" w:footer="720" w:gutter="0"/>
          <w:cols w:space="720"/>
        </w:sectPr>
      </w:pPr>
    </w:p>
    <w:p w:rsidR="000B25FF" w:rsidRDefault="00653BEC">
      <w:pPr>
        <w:spacing w:before="61"/>
        <w:ind w:left="100"/>
        <w:rPr>
          <w:b/>
          <w:sz w:val="24"/>
        </w:rPr>
      </w:pPr>
      <w:r>
        <w:rPr>
          <w:b/>
          <w:sz w:val="24"/>
          <w:u w:val="thick"/>
        </w:rPr>
        <w:lastRenderedPageBreak/>
        <w:t>Learning</w:t>
      </w:r>
      <w:r>
        <w:rPr>
          <w:b/>
          <w:spacing w:val="-8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Resouces</w:t>
      </w:r>
      <w:proofErr w:type="spellEnd"/>
      <w:r>
        <w:rPr>
          <w:b/>
          <w:sz w:val="24"/>
          <w:u w:val="thick"/>
        </w:rPr>
        <w:t>:</w:t>
      </w:r>
    </w:p>
    <w:p w:rsidR="000B25FF" w:rsidRDefault="000B25FF">
      <w:pPr>
        <w:spacing w:before="5"/>
        <w:rPr>
          <w:b/>
          <w:sz w:val="20"/>
        </w:rPr>
      </w:pPr>
    </w:p>
    <w:p w:rsidR="000B25FF" w:rsidRDefault="00653BEC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Thermal</w:t>
      </w:r>
      <w:r>
        <w:rPr>
          <w:spacing w:val="-1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</w:t>
      </w:r>
      <w:r>
        <w:rPr>
          <w:sz w:val="24"/>
        </w:rPr>
        <w:t>R.S.Khurmi</w:t>
      </w:r>
      <w:r>
        <w:rPr>
          <w:rFonts w:ascii="Times New Roman"/>
          <w:sz w:val="24"/>
        </w:rPr>
        <w:t>,</w:t>
      </w:r>
      <w:r>
        <w:rPr>
          <w:sz w:val="24"/>
        </w:rPr>
        <w:t>S.Chand</w:t>
      </w:r>
      <w:proofErr w:type="spellEnd"/>
    </w:p>
    <w:p w:rsidR="000B25FF" w:rsidRDefault="00653BEC">
      <w:pPr>
        <w:pStyle w:val="ListParagraph"/>
        <w:numPr>
          <w:ilvl w:val="0"/>
          <w:numId w:val="1"/>
        </w:numPr>
        <w:tabs>
          <w:tab w:val="left" w:pos="821"/>
        </w:tabs>
        <w:spacing w:before="47"/>
        <w:ind w:hanging="361"/>
        <w:rPr>
          <w:rFonts w:ascii="Times New Roman"/>
          <w:sz w:val="24"/>
        </w:rPr>
      </w:pPr>
      <w:r>
        <w:rPr>
          <w:sz w:val="24"/>
        </w:rPr>
        <w:t>Thermal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Engineering</w:t>
      </w:r>
      <w:r>
        <w:rPr>
          <w:rFonts w:ascii="Times New Roman"/>
          <w:sz w:val="24"/>
        </w:rPr>
        <w:t>by</w:t>
      </w:r>
      <w:r>
        <w:rPr>
          <w:sz w:val="24"/>
        </w:rPr>
        <w:t>A.R.Basu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0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DhanpatRai</w:t>
      </w:r>
      <w:proofErr w:type="spellEnd"/>
    </w:p>
    <w:p w:rsidR="000B25FF" w:rsidRDefault="00653BE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/>
          <w:sz w:val="24"/>
        </w:rPr>
      </w:pPr>
      <w:r>
        <w:rPr>
          <w:sz w:val="24"/>
        </w:rPr>
        <w:t>Thermal</w:t>
      </w:r>
      <w:r>
        <w:rPr>
          <w:spacing w:val="-8"/>
          <w:sz w:val="24"/>
        </w:rPr>
        <w:t xml:space="preserve"> </w:t>
      </w:r>
      <w:r>
        <w:rPr>
          <w:sz w:val="24"/>
        </w:rPr>
        <w:t>Engineering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by</w:t>
      </w:r>
      <w:r>
        <w:rPr>
          <w:sz w:val="24"/>
        </w:rPr>
        <w:t>A.S.Sarao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Satya</w:t>
      </w:r>
      <w:proofErr w:type="spellEnd"/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Prakash</w:t>
      </w:r>
      <w:proofErr w:type="spellEnd"/>
    </w:p>
    <w:p w:rsidR="000B25FF" w:rsidRDefault="00653BEC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/>
          <w:sz w:val="24"/>
        </w:rPr>
      </w:pPr>
      <w:r>
        <w:rPr>
          <w:sz w:val="24"/>
        </w:rPr>
        <w:t>Engineering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Thermodynamics,byP.K.Nag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TMH</w:t>
      </w:r>
    </w:p>
    <w:p w:rsidR="000B25FF" w:rsidRDefault="00653BEC">
      <w:pPr>
        <w:pStyle w:val="ListParagraph"/>
        <w:numPr>
          <w:ilvl w:val="0"/>
          <w:numId w:val="1"/>
        </w:numPr>
        <w:tabs>
          <w:tab w:val="left" w:pos="821"/>
        </w:tabs>
        <w:spacing w:before="47"/>
        <w:ind w:hanging="361"/>
        <w:rPr>
          <w:rFonts w:ascii="Times New Roman"/>
          <w:sz w:val="24"/>
        </w:rPr>
      </w:pPr>
      <w:r>
        <w:rPr>
          <w:sz w:val="24"/>
        </w:rPr>
        <w:t>Thermal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Engineeringby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Mahesh</w:t>
      </w:r>
      <w:r>
        <w:rPr>
          <w:spacing w:val="-9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Rathore,TMH</w:t>
      </w:r>
      <w:proofErr w:type="spellEnd"/>
    </w:p>
    <w:p w:rsidR="000B25FF" w:rsidRDefault="000B25FF">
      <w:pPr>
        <w:pStyle w:val="BodyText"/>
        <w:rPr>
          <w:sz w:val="20"/>
        </w:rPr>
      </w:pPr>
    </w:p>
    <w:p w:rsidR="000B25FF" w:rsidRDefault="000B25FF">
      <w:pPr>
        <w:pStyle w:val="BodyText"/>
        <w:rPr>
          <w:sz w:val="20"/>
        </w:rPr>
      </w:pPr>
    </w:p>
    <w:p w:rsidR="000B25FF" w:rsidRDefault="000B25FF">
      <w:pPr>
        <w:pStyle w:val="BodyText"/>
        <w:rPr>
          <w:sz w:val="20"/>
        </w:rPr>
      </w:pPr>
    </w:p>
    <w:p w:rsidR="000B25FF" w:rsidRDefault="000B25FF">
      <w:pPr>
        <w:pStyle w:val="BodyText"/>
        <w:rPr>
          <w:sz w:val="20"/>
        </w:rPr>
      </w:pPr>
    </w:p>
    <w:p w:rsidR="000B25FF" w:rsidRDefault="000B25FF">
      <w:pPr>
        <w:pStyle w:val="BodyText"/>
        <w:spacing w:before="5"/>
        <w:rPr>
          <w:sz w:val="27"/>
        </w:rPr>
      </w:pPr>
    </w:p>
    <w:p w:rsidR="000B25FF" w:rsidRDefault="00653BEC">
      <w:pPr>
        <w:pStyle w:val="BodyText"/>
        <w:spacing w:before="52"/>
        <w:ind w:left="7203" w:right="465"/>
      </w:pPr>
      <w:proofErr w:type="spellStart"/>
      <w:proofErr w:type="gramStart"/>
      <w:r>
        <w:t>Sabyasachi</w:t>
      </w:r>
      <w:proofErr w:type="spellEnd"/>
      <w:r>
        <w:t xml:space="preserve"> </w:t>
      </w:r>
      <w:proofErr w:type="spellStart"/>
      <w:r>
        <w:t>Jagannath</w:t>
      </w:r>
      <w:proofErr w:type="spellEnd"/>
      <w:r>
        <w:t xml:space="preserve"> </w:t>
      </w:r>
      <w:proofErr w:type="spellStart"/>
      <w:r>
        <w:t>Mishra</w:t>
      </w:r>
      <w:proofErr w:type="spellEnd"/>
      <w:r>
        <w:rPr>
          <w:spacing w:val="1"/>
        </w:rPr>
        <w:t xml:space="preserve"> </w:t>
      </w:r>
      <w:r>
        <w:t>Lect.</w:t>
      </w:r>
      <w:proofErr w:type="gramEnd"/>
      <w:r>
        <w:t xml:space="preserve"> </w:t>
      </w:r>
      <w:proofErr w:type="gramStart"/>
      <w:r>
        <w:t>In Mechanical Engineering</w:t>
      </w:r>
      <w:r>
        <w:rPr>
          <w:spacing w:val="1"/>
        </w:rPr>
        <w:t xml:space="preserve"> </w:t>
      </w:r>
      <w:r>
        <w:t>Govt.</w:t>
      </w:r>
      <w:r>
        <w:rPr>
          <w:spacing w:val="-9"/>
        </w:rPr>
        <w:t xml:space="preserve"> </w:t>
      </w:r>
      <w:r>
        <w:t>Polytechnic</w:t>
      </w:r>
      <w:r>
        <w:rPr>
          <w:spacing w:val="-10"/>
        </w:rPr>
        <w:t xml:space="preserve"> </w:t>
      </w:r>
      <w:r>
        <w:t>Jagatsinghpur.</w:t>
      </w:r>
      <w:proofErr w:type="gramEnd"/>
    </w:p>
    <w:sectPr w:rsidR="000B25FF" w:rsidSect="000B25FF">
      <w:pgSz w:w="12240" w:h="15840"/>
      <w:pgMar w:top="1180" w:right="7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5FCC"/>
    <w:multiLevelType w:val="hybridMultilevel"/>
    <w:tmpl w:val="10D4D91E"/>
    <w:lvl w:ilvl="0" w:tplc="116E0BC4">
      <w:start w:val="1"/>
      <w:numFmt w:val="decimalZero"/>
      <w:lvlText w:val="%1."/>
      <w:lvlJc w:val="left"/>
      <w:pPr>
        <w:ind w:left="820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9C48E8B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682236F6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E33C27B2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4E3A7F70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7CAE7F92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A80C4C30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30327F24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205259A0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25FF"/>
    <w:rsid w:val="000B25FF"/>
    <w:rsid w:val="0065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25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25FF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0B25FF"/>
    <w:pPr>
      <w:spacing w:before="42"/>
      <w:ind w:left="82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B25F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 dept</dc:creator>
  <cp:lastModifiedBy>EXAM SECTION</cp:lastModifiedBy>
  <cp:revision>2</cp:revision>
  <dcterms:created xsi:type="dcterms:W3CDTF">2022-09-19T06:51:00Z</dcterms:created>
  <dcterms:modified xsi:type="dcterms:W3CDTF">2022-09-19T06:55:00Z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2022-09-19T00:00:00Z</vt:filetime>
  </property>
</Properties>
</file>